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3Э/2022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30.09.2022</w:t>
      </w:r>
    </w:p>
    <w:p w14:paraId="1CE3BBE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внеочередного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 по адресу</w:t>
      </w:r>
    </w:p>
    <w:p w14:paraId="3BB2457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 Сергиев Посад, пр-кт Красной Армии, д. 234 к. 1-2</w:t>
      </w:r>
      <w:bookmarkStart w:id="1" w:name="_Hlk5789095"/>
      <w:bookmarkEnd w:id="1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Заочное голосование с использованием системы ЕИАС ЖКХ</w:t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11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»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августа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2022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30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»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сентября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2022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 Сергиев Посад, пр-кт Красной Армии, д. 234 к. 1-2,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</w:p>
    <w:p w14:paraId="0439B5C0" w14:textId="60BB7304" w:rsidR="00AF7B94" w:rsidRPr="008A6733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8A673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ООО "Евросибспецстрой-Сервис" ОГРН 1035008375412 (дата присвоения 17.09.2003) ИНН 5042074525, собственник пом.6 (документ, подтверждающий право собственности № 50-50-05/016/2009-128 от 27.02.2009г.)</w:t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ООО "Евросибспецстрой-Сервис", ОГРН: 1035008375412, 141303 ОБЛАСТЬ МОСКОВСКАЯ ГОРОД СЕРГИЕВ ПОСАД ПРОСПЕКТ КРАСНОЙ АРМИИ д. 234 кор. 1-2 помещение -, 8 (496) 542-66-73, esss-s@mail.ru</w:t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8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 Сергиев Посад, пр-кт Красной Армии, д. 234 к. 1-2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15620.32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15620.32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792B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133</w:t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9215.00</w:t>
      </w:r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>58.99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4C35A999" w14:textId="77777777" w:rsidR="00845C44" w:rsidRPr="00065C67" w:rsidRDefault="0006064B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bookmarkStart w:id="2" w:name="_Hlk5794540"/>
      <w:r w:rsidRPr="00DD33A8">
        <w:rPr>
          <w:rFonts w:ascii="Arial" w:hAnsi="Arial" w:cs="Arial"/>
          <w:b/>
          <w:sz w:val="24"/>
          <w:szCs w:val="24"/>
        </w:rPr>
        <w:t>Кворум</w:t>
      </w:r>
      <w:r w:rsidR="0060448F" w:rsidRPr="0060448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DD33A8">
        <w:rPr>
          <w:rFonts w:ascii="Arial" w:hAnsi="Arial" w:cs="Arial"/>
          <w:b/>
          <w:sz w:val="24"/>
          <w:szCs w:val="24"/>
        </w:rPr>
        <w:t>имеется</w:t>
      </w:r>
      <w:r w:rsidRPr="0060448F">
        <w:rPr>
          <w:rFonts w:ascii="Arial" w:hAnsi="Arial" w:cs="Arial"/>
          <w:b/>
          <w:sz w:val="24"/>
          <w:szCs w:val="24"/>
          <w:lang w:val="en-US"/>
        </w:rPr>
        <w:t>.</w:t>
      </w:r>
      <w:r w:rsidR="0060448F" w:rsidRPr="0060448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DD33A8">
        <w:rPr>
          <w:rFonts w:ascii="Arial" w:hAnsi="Arial" w:cs="Arial"/>
          <w:sz w:val="24"/>
          <w:szCs w:val="24"/>
        </w:rPr>
        <w:t>Собрание правомочно принимать решения по вопросам повестки дня общего собрания.</w:t>
      </w:r>
      <w:bookmarkEnd w:id="2"/>
    </w:p>
    <w:p w14:paraId="41B838B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</w:p>
    <w:p w14:paraId="536467B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 (пом.6)</w:t>
      </w:r>
    </w:p>
    <w:p w14:paraId="4DEAFFBD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>2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Принятие решения о заключении договора холодного водоснабжения между ресурсоснабжающей организацией и собственниками помещений МКД с 01.10.2022 г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 (пом.6)</w:t>
      </w:r>
    </w:p>
    <w:p w14:paraId="6996BC64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Принятие решения о заключении договора на водоотведение между ресурсоснабжающей организацией и собственниками помещений МКД с 01.10.2022 г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 (пом.6)</w:t>
      </w:r>
    </w:p>
    <w:p w14:paraId="56C62743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4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Принятие решения о заключении договора горячего водоснабжения между ресурсоснабжающей организацией и собственниками помещений МКД с 01.10.2022 г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 (пом.6)</w:t>
      </w:r>
    </w:p>
    <w:p w14:paraId="0ADD1481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5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Принятие решения о заключении договора на отопление между ресурсоснабжающей организацией и собственниками помещений МКД с 01.10.2022 г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 (пом.6)</w:t>
      </w:r>
    </w:p>
    <w:p w14:paraId="5E684033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6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Принятие решения о заключении договора на оказание услуг по обращению с твёрдыми коммунальными отходами с региональным оператором по обращению с ТКО и собственниками помещений МКД с 01.10.2022 г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 (пом.6)</w:t>
      </w:r>
    </w:p>
    <w:p w14:paraId="6073CC3A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536F3C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746741A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- 51 календарный день</w:t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9067,40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98,4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58,05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102,50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45,10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0,49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0,29</w:t>
            </w:r>
          </w:p>
        </w:tc>
      </w:tr>
    </w:tbl>
    <w:p w14:paraId="2A4F1FB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88000CD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556EB5E5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Принятие решения о заключении договора холодного водоснабжения между ресурсоснабжающей организацией и собственниками помещений МКД с 01.10.2022 г</w:t>
      </w:r>
    </w:p>
    <w:p w14:paraId="1344F07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lastRenderedPageBreak/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Принять решение о заключении договора холодного водоснабжения между ресурсоснабжающей организацией и собственниками помещений МКД с 01.10.2022 г</w:t>
      </w:r>
    </w:p>
    <w:p w14:paraId="56C958F2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7681C3E3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2EB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A93B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DBF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1F2927C9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DE2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DC8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EB9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D548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F9F6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D66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086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84C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927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AB55090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13F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8737,80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1C0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94,82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6FC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55,94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B63E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392,50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BF14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4,26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4F8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3EF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84,70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3470D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0,92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A11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0,54</w:t>
            </w:r>
          </w:p>
        </w:tc>
      </w:tr>
    </w:tbl>
    <w:p w14:paraId="68E0650C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3917B2B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7F2ED31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Принятие решения о заключении договора на водоотведение между ресурсоснабжающей организацией и собственниками помещений МКД с 01.10.2022 г</w:t>
      </w:r>
    </w:p>
    <w:p w14:paraId="4266366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Принять решение о заключении договора на водоотведение между ресурсоснабжающей организацией и собственниками помещений МКД с 01.10.2022 г</w:t>
      </w:r>
    </w:p>
    <w:p w14:paraId="664328FF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074A240D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8B55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003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19691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F110AB9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5C55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54E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407A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64F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F10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8F1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1EA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F84D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2C3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12E9AA3E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3A8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8651,25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B59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93,88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415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55,38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83A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392,50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DB6F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4,26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3F54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C1B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171,24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8AC8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1,86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C83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1,1</w:t>
            </w:r>
          </w:p>
        </w:tc>
      </w:tr>
    </w:tbl>
    <w:p w14:paraId="2934D249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A73F21D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7D1C3A31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4.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Принятие решения о заключении договора горячего водоснабжения между ресурсоснабжающей организацией и собственниками помещений МКД с 01.10.2022 г</w:t>
      </w:r>
    </w:p>
    <w:p w14:paraId="3EF16D13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Принять решение о заключении договора горячего водоснабжения между ресурсоснабжающей организацией и собственниками помещений МКД с 01.10.2022 г</w:t>
      </w:r>
    </w:p>
    <w:p w14:paraId="4EF254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52C28B18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97A2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0EDE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BEA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9DD10AA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EF8A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lastRenderedPageBreak/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E05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14C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E6EA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F98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6E8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B1DE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64AD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9E2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1030CAD7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231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8651,25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572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93,88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8FC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55,38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442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392,50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30A07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4,26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4714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B911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171,24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95A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1,86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B6C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1,1</w:t>
            </w:r>
          </w:p>
        </w:tc>
      </w:tr>
    </w:tbl>
    <w:p w14:paraId="3AE250F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74878FC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525614F1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5.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Принятие решения о заключении договора на отопление между ресурсоснабжающей организацией и собственниками помещений МКД с 01.10.2022 г</w:t>
      </w:r>
    </w:p>
    <w:p w14:paraId="4B6E40A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Принять решение о заключении договора на отопление между ресурсоснабжающей организацией и собственниками помещений МКД с 01.10.2022 г</w:t>
      </w:r>
    </w:p>
    <w:p w14:paraId="5FB273F2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33F4AC1C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F6B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472B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2EB2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5844DD5E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B7FB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E9B1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A45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B752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2C3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112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6F6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F483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32C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34365B60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D556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8651,25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829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93,88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D914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55,38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BD6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392,50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792D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4,26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70A4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0D6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171,24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3F37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1,86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204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1,1</w:t>
            </w:r>
          </w:p>
        </w:tc>
      </w:tr>
    </w:tbl>
    <w:p w14:paraId="245C36F6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0B540FB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448A86D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6.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Принятие решения о заключении договора на оказание услуг по обращению с твёрдыми коммунальными отходами с региональным оператором по обращению с ТКО и собственниками помещений МКД с 01.10.2022 г</w:t>
      </w:r>
    </w:p>
    <w:p w14:paraId="1163E603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Принять решение о заключении договора на оказание услуг по обращению с твёрдыми коммунальными отходами с региональным оператором по обращению с ТКО и собственниками помещений МКД с 01.10.2022 г</w:t>
      </w:r>
    </w:p>
    <w:p w14:paraId="407BC25A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4133DBF9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BD88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F7B9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5AFB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68EB2197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B20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96D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3063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2B64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7F8D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46A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CE90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920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1AF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39923627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49B3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t>8485,15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33C0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92,08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01C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54,32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223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558,60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6A12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F1E3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5F5C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171,24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7AB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1,86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3A1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1,1</w:t>
            </w:r>
          </w:p>
        </w:tc>
      </w:tr>
    </w:tbl>
    <w:p w14:paraId="393454CE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7A62620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3Э/2022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30.09.2022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2C5454B7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</w:t>
      </w:r>
      <w:r w:rsidR="00083617" w:rsidRPr="00083617">
        <w:rPr>
          <w:rFonts w:ascii="Arial" w:eastAsia="Times New Roman" w:hAnsi="Arial" w:cs="Arial"/>
          <w:sz w:val="24"/>
          <w:szCs w:val="24"/>
        </w:rPr>
        <w:t>в соответствии с Жилищным кодексом Российской Федерации у временного или действующего администратора собрания собственников</w:t>
      </w:r>
      <w:r w:rsidR="00083617">
        <w:rPr>
          <w:rFonts w:ascii="Arial" w:eastAsia="Times New Roman" w:hAnsi="Arial" w:cs="Arial"/>
          <w:sz w:val="24"/>
          <w:szCs w:val="24"/>
        </w:rPr>
        <w:t>.</w:t>
      </w:r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CF6C2" w14:textId="77777777" w:rsidR="00200A22" w:rsidRDefault="00200A22" w:rsidP="001E34D9">
      <w:pPr>
        <w:spacing w:after="0" w:line="240" w:lineRule="auto"/>
      </w:pPr>
      <w:r>
        <w:separator/>
      </w:r>
    </w:p>
  </w:endnote>
  <w:endnote w:type="continuationSeparator" w:id="0">
    <w:p w14:paraId="735A7FF6" w14:textId="77777777" w:rsidR="00200A22" w:rsidRDefault="00200A22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F4AF2" w14:textId="77777777" w:rsidR="00200A22" w:rsidRDefault="00200A22" w:rsidP="001E34D9">
      <w:pPr>
        <w:spacing w:after="0" w:line="240" w:lineRule="auto"/>
      </w:pPr>
      <w:r>
        <w:separator/>
      </w:r>
    </w:p>
  </w:footnote>
  <w:footnote w:type="continuationSeparator" w:id="0">
    <w:p w14:paraId="315E6C76" w14:textId="77777777" w:rsidR="00200A22" w:rsidRDefault="00200A22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94"/>
    <w:rsid w:val="00014EAB"/>
    <w:rsid w:val="00023C7A"/>
    <w:rsid w:val="0006064B"/>
    <w:rsid w:val="00065C67"/>
    <w:rsid w:val="00083617"/>
    <w:rsid w:val="000B1D4C"/>
    <w:rsid w:val="0013530D"/>
    <w:rsid w:val="001E34D9"/>
    <w:rsid w:val="00200A22"/>
    <w:rsid w:val="00204826"/>
    <w:rsid w:val="00216887"/>
    <w:rsid w:val="002521D1"/>
    <w:rsid w:val="002578F8"/>
    <w:rsid w:val="002B1C76"/>
    <w:rsid w:val="00314DCA"/>
    <w:rsid w:val="00332805"/>
    <w:rsid w:val="0034763E"/>
    <w:rsid w:val="00390D7B"/>
    <w:rsid w:val="003A138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63027B"/>
    <w:rsid w:val="007167EA"/>
    <w:rsid w:val="00757EC2"/>
    <w:rsid w:val="00792BFC"/>
    <w:rsid w:val="00794317"/>
    <w:rsid w:val="00841633"/>
    <w:rsid w:val="00845C44"/>
    <w:rsid w:val="008A10ED"/>
    <w:rsid w:val="008A6733"/>
    <w:rsid w:val="0090122B"/>
    <w:rsid w:val="0091556F"/>
    <w:rsid w:val="00923C0A"/>
    <w:rsid w:val="0094007B"/>
    <w:rsid w:val="00975A3B"/>
    <w:rsid w:val="009971CA"/>
    <w:rsid w:val="00A5099D"/>
    <w:rsid w:val="00A65EDB"/>
    <w:rsid w:val="00AB37EC"/>
    <w:rsid w:val="00AF10EA"/>
    <w:rsid w:val="00AF7B94"/>
    <w:rsid w:val="00B110BA"/>
    <w:rsid w:val="00BF62A0"/>
    <w:rsid w:val="00C42B30"/>
    <w:rsid w:val="00CD37D4"/>
    <w:rsid w:val="00CE6272"/>
    <w:rsid w:val="00CF0194"/>
    <w:rsid w:val="00D228D4"/>
    <w:rsid w:val="00D362DE"/>
    <w:rsid w:val="00D64488"/>
    <w:rsid w:val="00DD2596"/>
    <w:rsid w:val="00DD2DA4"/>
    <w:rsid w:val="00DF02AE"/>
    <w:rsid w:val="00E651CF"/>
    <w:rsid w:val="00E80837"/>
    <w:rsid w:val="00E82EB1"/>
    <w:rsid w:val="00E870A7"/>
    <w:rsid w:val="00ED1C04"/>
    <w:rsid w:val="00ED23D7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  <w15:docId w15:val="{036C1BDD-77F6-433B-A516-9294431A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2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styleId="ac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35F1C-212E-4B61-88B3-7923F1CA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Василий Хвостик</cp:lastModifiedBy>
  <cp:revision>2</cp:revision>
  <dcterms:created xsi:type="dcterms:W3CDTF">2022-10-05T13:18:00Z</dcterms:created>
  <dcterms:modified xsi:type="dcterms:W3CDTF">2022-10-05T13:18:00Z</dcterms:modified>
</cp:coreProperties>
</file>